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25393CA4" w14:textId="70C5619F" w:rsidR="00C03C8E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в законодательстве произошли изменения, которые повлия</w:t>
      </w:r>
      <w:r w:rsidR="005D342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на работу абсолютно всех заказчиков по №223-ФЗ: изменён порядок публикации ежемесячных отчётов, ужесточились требования к объёму закупки товаров российского производства, добавлен</w:t>
      </w:r>
      <w:r w:rsidR="00252E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обяза</w:t>
      </w:r>
      <w:r w:rsidR="00252E57">
        <w:rPr>
          <w:rFonts w:ascii="Times New Roman" w:hAnsi="Times New Roman" w:cs="Times New Roman"/>
          <w:sz w:val="24"/>
          <w:szCs w:val="24"/>
        </w:rPr>
        <w:t>нность</w:t>
      </w:r>
      <w:r>
        <w:rPr>
          <w:rFonts w:ascii="Times New Roman" w:hAnsi="Times New Roman" w:cs="Times New Roman"/>
          <w:sz w:val="24"/>
          <w:szCs w:val="24"/>
        </w:rPr>
        <w:t xml:space="preserve"> закупок у субъектов малого и среднего предпринимательства.</w:t>
      </w:r>
    </w:p>
    <w:p w14:paraId="313AECB5" w14:textId="3D685CC9" w:rsidR="00175872" w:rsidRDefault="009C060C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60C">
        <w:rPr>
          <w:rFonts w:ascii="Times New Roman" w:hAnsi="Times New Roman" w:cs="Times New Roman"/>
          <w:b/>
          <w:sz w:val="24"/>
          <w:szCs w:val="24"/>
        </w:rPr>
        <w:t xml:space="preserve">С января 2022 года </w:t>
      </w:r>
      <w:r w:rsidR="00F232A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9C060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232AB">
        <w:rPr>
          <w:rFonts w:ascii="Times New Roman" w:hAnsi="Times New Roman" w:cs="Times New Roman"/>
          <w:b/>
          <w:sz w:val="24"/>
          <w:szCs w:val="24"/>
        </w:rPr>
        <w:t>и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по №223-ФЗ </w:t>
      </w:r>
      <w:r w:rsidR="00F232AB">
        <w:rPr>
          <w:rFonts w:ascii="Times New Roman" w:hAnsi="Times New Roman" w:cs="Times New Roman"/>
          <w:b/>
          <w:sz w:val="24"/>
          <w:szCs w:val="24"/>
        </w:rPr>
        <w:t>обязаны</w:t>
      </w:r>
      <w:r w:rsidRPr="009C060C">
        <w:rPr>
          <w:rFonts w:ascii="Times New Roman" w:hAnsi="Times New Roman" w:cs="Times New Roman"/>
          <w:b/>
          <w:sz w:val="24"/>
          <w:szCs w:val="24"/>
        </w:rPr>
        <w:t xml:space="preserve"> проводить закуп</w:t>
      </w:r>
      <w:r w:rsidR="00A16A3E">
        <w:rPr>
          <w:rFonts w:ascii="Times New Roman" w:hAnsi="Times New Roman" w:cs="Times New Roman"/>
          <w:b/>
          <w:sz w:val="24"/>
          <w:szCs w:val="24"/>
        </w:rPr>
        <w:t>ки среди субъектов малого и среднего предпринимательства</w:t>
      </w:r>
      <w:r w:rsidR="00175872">
        <w:rPr>
          <w:rFonts w:ascii="Times New Roman" w:hAnsi="Times New Roman" w:cs="Times New Roman"/>
          <w:b/>
          <w:sz w:val="24"/>
          <w:szCs w:val="24"/>
        </w:rPr>
        <w:t xml:space="preserve"> (СМСП)</w:t>
      </w:r>
      <w:r w:rsidRPr="009C060C">
        <w:rPr>
          <w:rFonts w:ascii="Times New Roman" w:hAnsi="Times New Roman" w:cs="Times New Roman"/>
          <w:b/>
          <w:sz w:val="24"/>
          <w:szCs w:val="24"/>
        </w:rPr>
        <w:t>.</w:t>
      </w:r>
      <w:r w:rsidR="00175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FCA66" w14:textId="61CD9910" w:rsidR="009C060C" w:rsidRPr="009C060C" w:rsidRDefault="006F098C" w:rsidP="00C03C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Вы можете</w:t>
      </w:r>
      <w:r w:rsidR="00175872">
        <w:rPr>
          <w:rFonts w:ascii="Times New Roman" w:hAnsi="Times New Roman" w:cs="Times New Roman"/>
          <w:b/>
          <w:sz w:val="24"/>
          <w:szCs w:val="24"/>
        </w:rPr>
        <w:t xml:space="preserve"> научиться проводить конкурентные закупки для СМСП</w:t>
      </w:r>
      <w:r w:rsidR="002E69DE">
        <w:rPr>
          <w:rFonts w:ascii="Times New Roman" w:hAnsi="Times New Roman" w:cs="Times New Roman"/>
          <w:b/>
          <w:sz w:val="24"/>
          <w:szCs w:val="24"/>
        </w:rPr>
        <w:t>.</w:t>
      </w:r>
    </w:p>
    <w:p w14:paraId="1FD83167" w14:textId="2C517B64" w:rsidR="00C03C8E" w:rsidRPr="00391B2B" w:rsidRDefault="00C03C8E" w:rsidP="00C03C8E">
      <w:pPr>
        <w:jc w:val="both"/>
        <w:rPr>
          <w:rFonts w:ascii="Times New Roman" w:hAnsi="Times New Roman" w:cs="Times New Roman"/>
          <w:sz w:val="24"/>
          <w:szCs w:val="24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Предлагаем Вам участие в обучающем </w:t>
      </w:r>
      <w:proofErr w:type="spellStart"/>
      <w:r w:rsidR="00FF5D6F">
        <w:rPr>
          <w:rFonts w:ascii="Times New Roman" w:hAnsi="Times New Roman" w:cs="Times New Roman"/>
          <w:sz w:val="24"/>
          <w:szCs w:val="24"/>
        </w:rPr>
        <w:t>вебинар</w:t>
      </w:r>
      <w:r w:rsidRPr="00391B2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50550">
        <w:rPr>
          <w:rFonts w:ascii="Times New Roman" w:hAnsi="Times New Roman" w:cs="Times New Roman"/>
          <w:sz w:val="24"/>
          <w:szCs w:val="24"/>
        </w:rPr>
        <w:t xml:space="preserve"> </w:t>
      </w:r>
      <w:r w:rsidR="005E122D">
        <w:rPr>
          <w:rFonts w:ascii="Times New Roman" w:hAnsi="Times New Roman" w:cs="Times New Roman"/>
          <w:sz w:val="24"/>
          <w:szCs w:val="24"/>
        </w:rPr>
        <w:t xml:space="preserve">и </w:t>
      </w:r>
      <w:r w:rsidR="008A761C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5E122D">
        <w:rPr>
          <w:rFonts w:ascii="Times New Roman" w:hAnsi="Times New Roman" w:cs="Times New Roman"/>
          <w:sz w:val="24"/>
          <w:szCs w:val="24"/>
        </w:rPr>
        <w:t>консультаци</w:t>
      </w:r>
      <w:r w:rsidR="008A761C">
        <w:rPr>
          <w:rFonts w:ascii="Times New Roman" w:hAnsi="Times New Roman" w:cs="Times New Roman"/>
          <w:sz w:val="24"/>
          <w:szCs w:val="24"/>
        </w:rPr>
        <w:t>й</w:t>
      </w:r>
      <w:r w:rsidR="005E122D">
        <w:rPr>
          <w:rFonts w:ascii="Times New Roman" w:hAnsi="Times New Roman" w:cs="Times New Roman"/>
          <w:sz w:val="24"/>
          <w:szCs w:val="24"/>
        </w:rPr>
        <w:t xml:space="preserve"> после обучения</w:t>
      </w:r>
      <w:r w:rsidR="00C74BE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D6503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D43D87">
        <w:rPr>
          <w:rFonts w:ascii="Times New Roman" w:hAnsi="Times New Roman" w:cs="Times New Roman"/>
          <w:sz w:val="24"/>
          <w:szCs w:val="24"/>
        </w:rPr>
        <w:t xml:space="preserve">выбрать подходящий именно </w:t>
      </w:r>
      <w:r w:rsidR="008211C0">
        <w:rPr>
          <w:rFonts w:ascii="Times New Roman" w:hAnsi="Times New Roman" w:cs="Times New Roman"/>
          <w:sz w:val="24"/>
          <w:szCs w:val="24"/>
        </w:rPr>
        <w:t>В</w:t>
      </w:r>
      <w:r w:rsidR="00D43D87">
        <w:rPr>
          <w:rFonts w:ascii="Times New Roman" w:hAnsi="Times New Roman" w:cs="Times New Roman"/>
          <w:sz w:val="24"/>
          <w:szCs w:val="24"/>
        </w:rPr>
        <w:t>ам пакет услуг</w:t>
      </w:r>
      <w:r w:rsidRPr="00391B2B">
        <w:rPr>
          <w:rFonts w:ascii="Times New Roman" w:hAnsi="Times New Roman" w:cs="Times New Roman"/>
          <w:sz w:val="24"/>
          <w:szCs w:val="24"/>
        </w:rPr>
        <w:t>.</w:t>
      </w:r>
    </w:p>
    <w:p w14:paraId="7C17CBA8" w14:textId="35CE6BC2" w:rsidR="008D3151" w:rsidRDefault="00C43505" w:rsidP="00C0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ADB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5E3ADB"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="00EC5277" w:rsidRPr="005E3ADB">
        <w:rPr>
          <w:rFonts w:ascii="Times New Roman" w:hAnsi="Times New Roman" w:cs="Times New Roman"/>
          <w:b/>
          <w:sz w:val="24"/>
          <w:szCs w:val="24"/>
        </w:rPr>
        <w:t>21</w:t>
      </w:r>
      <w:r w:rsidR="008D3151" w:rsidRPr="005E3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68" w:rsidRPr="005E3ADB">
        <w:rPr>
          <w:rFonts w:ascii="Times New Roman" w:hAnsi="Times New Roman" w:cs="Times New Roman"/>
          <w:b/>
          <w:sz w:val="24"/>
          <w:szCs w:val="24"/>
        </w:rPr>
        <w:t>апреля</w:t>
      </w:r>
      <w:r w:rsidR="008D3151" w:rsidRPr="005E3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C8" w:rsidRPr="005E3ADB">
        <w:rPr>
          <w:rFonts w:ascii="Times New Roman" w:hAnsi="Times New Roman" w:cs="Times New Roman"/>
          <w:b/>
          <w:sz w:val="24"/>
          <w:szCs w:val="24"/>
        </w:rPr>
        <w:t>2022г</w:t>
      </w:r>
      <w:r w:rsidR="008D3151" w:rsidRPr="005E3ADB">
        <w:rPr>
          <w:rFonts w:ascii="Times New Roman" w:hAnsi="Times New Roman" w:cs="Times New Roman"/>
          <w:b/>
          <w:sz w:val="24"/>
          <w:szCs w:val="24"/>
        </w:rPr>
        <w:t>. На нём вы изучите:</w:t>
      </w:r>
    </w:p>
    <w:p w14:paraId="449B3792" w14:textId="2B7253D5" w:rsidR="00C03C8E" w:rsidRPr="00A4292B" w:rsidRDefault="00641DC4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и</w:t>
      </w:r>
      <w:r w:rsidR="00C03C8E" w:rsidRPr="00961F20">
        <w:rPr>
          <w:rFonts w:ascii="Times New Roman" w:hAnsi="Times New Roman" w:cs="Times New Roman"/>
          <w:sz w:val="24"/>
          <w:szCs w:val="24"/>
        </w:rPr>
        <w:t xml:space="preserve"> нововведения</w:t>
      </w:r>
      <w:r w:rsidR="00C03C8E" w:rsidRPr="00AA7485">
        <w:rPr>
          <w:rFonts w:ascii="Times New Roman" w:hAnsi="Times New Roman" w:cs="Times New Roman"/>
          <w:sz w:val="24"/>
          <w:szCs w:val="24"/>
        </w:rPr>
        <w:t xml:space="preserve"> </w:t>
      </w:r>
      <w:r w:rsidRPr="00961F20">
        <w:rPr>
          <w:rFonts w:ascii="Times New Roman" w:hAnsi="Times New Roman" w:cs="Times New Roman"/>
          <w:sz w:val="24"/>
          <w:szCs w:val="24"/>
        </w:rPr>
        <w:t xml:space="preserve">«№223-ФЗ «О закупках товаров, работ, услуг отдельными видами юридических лиц» </w:t>
      </w:r>
      <w:r w:rsidR="00C03C8E">
        <w:rPr>
          <w:rFonts w:ascii="Times New Roman" w:hAnsi="Times New Roman" w:cs="Times New Roman"/>
          <w:sz w:val="24"/>
          <w:szCs w:val="24"/>
        </w:rPr>
        <w:t>в 2022гг.</w:t>
      </w:r>
    </w:p>
    <w:p w14:paraId="33FDCA7F" w14:textId="74963056" w:rsidR="007D07D6" w:rsidRPr="00C21BD3" w:rsidRDefault="00A4292B" w:rsidP="00C21BD3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="00B627EF">
        <w:rPr>
          <w:rFonts w:ascii="Times New Roman" w:hAnsi="Times New Roman" w:cs="Times New Roman"/>
          <w:sz w:val="24"/>
          <w:szCs w:val="24"/>
        </w:rPr>
        <w:t xml:space="preserve"> к осуществлению закупки </w:t>
      </w:r>
      <w:r w:rsidR="006E6D40">
        <w:rPr>
          <w:rFonts w:ascii="Times New Roman" w:hAnsi="Times New Roman" w:cs="Times New Roman"/>
          <w:sz w:val="24"/>
          <w:szCs w:val="24"/>
        </w:rPr>
        <w:t xml:space="preserve">запросом котировок, электронным аукционом, конкурсом и запросом предложений у </w:t>
      </w:r>
      <w:r w:rsidR="008211C0">
        <w:rPr>
          <w:rFonts w:ascii="Times New Roman" w:hAnsi="Times New Roman" w:cs="Times New Roman"/>
          <w:sz w:val="24"/>
          <w:szCs w:val="24"/>
        </w:rPr>
        <w:t>СМСП</w:t>
      </w:r>
      <w:r w:rsidR="006E6D40">
        <w:rPr>
          <w:rFonts w:ascii="Times New Roman" w:hAnsi="Times New Roman" w:cs="Times New Roman"/>
          <w:sz w:val="24"/>
          <w:szCs w:val="24"/>
        </w:rPr>
        <w:t xml:space="preserve">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1C0">
        <w:rPr>
          <w:rFonts w:ascii="Times New Roman" w:hAnsi="Times New Roman" w:cs="Times New Roman"/>
          <w:sz w:val="24"/>
          <w:szCs w:val="24"/>
        </w:rPr>
        <w:t>«№223»</w:t>
      </w:r>
      <w:bookmarkStart w:id="0" w:name="_GoBack"/>
      <w:bookmarkEnd w:id="0"/>
    </w:p>
    <w:p w14:paraId="3249DF11" w14:textId="0D76F210" w:rsidR="00832C53" w:rsidRPr="00C21BD3" w:rsidRDefault="00832C53" w:rsidP="00C03C8E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252E5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критерии оценки участников</w:t>
      </w:r>
      <w:r w:rsidR="008D0F5D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252E57">
        <w:rPr>
          <w:rFonts w:ascii="Times New Roman" w:hAnsi="Times New Roman" w:cs="Times New Roman"/>
          <w:sz w:val="24"/>
          <w:szCs w:val="24"/>
        </w:rPr>
        <w:t>:</w:t>
      </w:r>
      <w:r w:rsidR="006E463A">
        <w:rPr>
          <w:rFonts w:ascii="Times New Roman" w:hAnsi="Times New Roman" w:cs="Times New Roman"/>
          <w:sz w:val="24"/>
          <w:szCs w:val="24"/>
        </w:rPr>
        <w:t xml:space="preserve"> в чем разница</w:t>
      </w:r>
      <w:r w:rsidR="00252E57">
        <w:rPr>
          <w:rFonts w:ascii="Times New Roman" w:hAnsi="Times New Roman" w:cs="Times New Roman"/>
          <w:sz w:val="24"/>
          <w:szCs w:val="24"/>
        </w:rPr>
        <w:t xml:space="preserve">, как и </w:t>
      </w:r>
      <w:r w:rsidR="003D370E">
        <w:rPr>
          <w:rFonts w:ascii="Times New Roman" w:hAnsi="Times New Roman" w:cs="Times New Roman"/>
          <w:sz w:val="24"/>
          <w:szCs w:val="24"/>
        </w:rPr>
        <w:t>в каких случаях</w:t>
      </w:r>
      <w:r w:rsidR="00252E57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6E463A">
        <w:rPr>
          <w:rFonts w:ascii="Times New Roman" w:hAnsi="Times New Roman" w:cs="Times New Roman"/>
          <w:sz w:val="24"/>
          <w:szCs w:val="24"/>
        </w:rPr>
        <w:t>.</w:t>
      </w:r>
    </w:p>
    <w:p w14:paraId="1219E906" w14:textId="07B3B4AD" w:rsidR="005F4078" w:rsidRDefault="00C21BD3" w:rsidP="005F4078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Порядок оценки заявок при осуществлении закупок запросом предложений</w:t>
      </w:r>
      <w:r w:rsidR="005F7084">
        <w:rPr>
          <w:rFonts w:ascii="Times New Roman" w:hAnsi="Times New Roman" w:cs="Times New Roman"/>
          <w:sz w:val="24"/>
          <w:szCs w:val="24"/>
        </w:rPr>
        <w:t>, запросом котировок, электронным аукционом</w:t>
      </w:r>
      <w:r>
        <w:rPr>
          <w:rFonts w:ascii="Times New Roman" w:hAnsi="Times New Roman" w:cs="Times New Roman"/>
          <w:sz w:val="24"/>
          <w:szCs w:val="24"/>
        </w:rPr>
        <w:t xml:space="preserve"> и конкурсом.</w:t>
      </w:r>
    </w:p>
    <w:p w14:paraId="144D70BD" w14:textId="02BFAA44" w:rsidR="005F4078" w:rsidRDefault="005F4078" w:rsidP="005F4078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FE6">
        <w:rPr>
          <w:rFonts w:ascii="Times New Roman" w:hAnsi="Times New Roman" w:cs="Times New Roman"/>
          <w:sz w:val="24"/>
          <w:szCs w:val="24"/>
        </w:rPr>
        <w:t xml:space="preserve">Требования к составу заявки. Какие документы обязательно необходимо требовать при проведении закупок </w:t>
      </w:r>
      <w:r w:rsidR="00AC650E" w:rsidRPr="001A4FE6">
        <w:rPr>
          <w:rFonts w:ascii="Times New Roman" w:hAnsi="Times New Roman" w:cs="Times New Roman"/>
          <w:sz w:val="24"/>
          <w:szCs w:val="24"/>
        </w:rPr>
        <w:t>на строительные работы, поставку продуктов питани</w:t>
      </w:r>
      <w:r w:rsidR="001A4FE6" w:rsidRPr="001A4FE6">
        <w:rPr>
          <w:rFonts w:ascii="Times New Roman" w:hAnsi="Times New Roman" w:cs="Times New Roman"/>
          <w:sz w:val="24"/>
          <w:szCs w:val="24"/>
        </w:rPr>
        <w:t>я, организацию питания</w:t>
      </w:r>
      <w:r w:rsidR="001A4FE6">
        <w:rPr>
          <w:rFonts w:ascii="Times New Roman" w:hAnsi="Times New Roman" w:cs="Times New Roman"/>
          <w:sz w:val="24"/>
          <w:szCs w:val="24"/>
        </w:rPr>
        <w:t>?</w:t>
      </w:r>
    </w:p>
    <w:p w14:paraId="0DF3A50D" w14:textId="0954FD2B" w:rsidR="001A4FE6" w:rsidRDefault="001A4FE6" w:rsidP="005F4078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обоснованию начальной максимальной цены договора.</w:t>
      </w:r>
    </w:p>
    <w:p w14:paraId="1C8109C1" w14:textId="2D805B0F" w:rsidR="001A4FE6" w:rsidRDefault="001A4FE6" w:rsidP="005F4078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отмены и изменения документации.</w:t>
      </w:r>
    </w:p>
    <w:p w14:paraId="303210E9" w14:textId="42DDE204" w:rsidR="001A4FE6" w:rsidRDefault="001A4FE6" w:rsidP="005F4078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описанию объекта закупки.</w:t>
      </w:r>
    </w:p>
    <w:p w14:paraId="55347FA7" w14:textId="4C3F5CF5" w:rsidR="001A4FE6" w:rsidRDefault="004B126F" w:rsidP="005F4078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договору</w:t>
      </w:r>
      <w:r w:rsidR="001C6231">
        <w:rPr>
          <w:rFonts w:ascii="Times New Roman" w:hAnsi="Times New Roman" w:cs="Times New Roman"/>
          <w:sz w:val="24"/>
          <w:szCs w:val="24"/>
        </w:rPr>
        <w:t>, заключаемо</w:t>
      </w:r>
      <w:r w:rsidR="003D370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конкурентной процедуры.</w:t>
      </w:r>
    </w:p>
    <w:p w14:paraId="5103851B" w14:textId="17F97A39" w:rsidR="001C6231" w:rsidRDefault="00AD6195" w:rsidP="005F4078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используемым электронным торговым площадкам при осуществлении закупок среди </w:t>
      </w:r>
      <w:r w:rsidR="0076719B">
        <w:rPr>
          <w:rFonts w:ascii="Times New Roman" w:hAnsi="Times New Roman" w:cs="Times New Roman"/>
          <w:sz w:val="24"/>
          <w:szCs w:val="24"/>
        </w:rPr>
        <w:t>СМСП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B8BCF" w14:textId="48D8A821" w:rsidR="002779D8" w:rsidRPr="001A4FE6" w:rsidRDefault="002779D8" w:rsidP="005F4078">
      <w:pPr>
        <w:pStyle w:val="ab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функционала электронного магазина после 01.07.2022г. для выполнения </w:t>
      </w:r>
      <w:r w:rsidR="00BB3E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3EFC">
        <w:rPr>
          <w:rFonts w:ascii="Times New Roman" w:hAnsi="Times New Roman" w:cs="Times New Roman"/>
          <w:sz w:val="24"/>
          <w:szCs w:val="24"/>
        </w:rPr>
        <w:t>процентовок</w:t>
      </w:r>
      <w:proofErr w:type="spellEnd"/>
      <w:r w:rsidR="00BB3EFC">
        <w:rPr>
          <w:rFonts w:ascii="Times New Roman" w:hAnsi="Times New Roman" w:cs="Times New Roman"/>
          <w:sz w:val="24"/>
          <w:szCs w:val="24"/>
        </w:rPr>
        <w:t>»</w:t>
      </w:r>
      <w:r w:rsidR="00495446">
        <w:rPr>
          <w:rFonts w:ascii="Times New Roman" w:hAnsi="Times New Roman" w:cs="Times New Roman"/>
          <w:sz w:val="24"/>
          <w:szCs w:val="24"/>
        </w:rPr>
        <w:t xml:space="preserve"> для СМСП.</w:t>
      </w:r>
    </w:p>
    <w:p w14:paraId="07E13A82" w14:textId="78466AC6" w:rsidR="00637EE7" w:rsidRDefault="00637EE7" w:rsidP="003E485A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Данный </w:t>
      </w:r>
      <w:proofErr w:type="spellStart"/>
      <w:r>
        <w:rPr>
          <w:rStyle w:val="aa"/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Style w:val="aa"/>
          <w:rFonts w:ascii="Times New Roman" w:hAnsi="Times New Roman" w:cs="Times New Roman"/>
          <w:sz w:val="24"/>
          <w:szCs w:val="24"/>
        </w:rPr>
        <w:t xml:space="preserve"> организован для сотрудников заказчиков, которые ранее </w:t>
      </w:r>
      <w:r w:rsidR="005E3ADB">
        <w:rPr>
          <w:rStyle w:val="aa"/>
          <w:rFonts w:ascii="Times New Roman" w:hAnsi="Times New Roman" w:cs="Times New Roman"/>
          <w:sz w:val="24"/>
          <w:szCs w:val="24"/>
        </w:rPr>
        <w:t xml:space="preserve">уже 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обучались на наших </w:t>
      </w:r>
      <w:proofErr w:type="spellStart"/>
      <w:r>
        <w:rPr>
          <w:rStyle w:val="aa"/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D97FA1">
        <w:rPr>
          <w:rStyle w:val="aa"/>
          <w:rFonts w:ascii="Times New Roman" w:hAnsi="Times New Roman" w:cs="Times New Roman"/>
          <w:sz w:val="24"/>
          <w:szCs w:val="24"/>
        </w:rPr>
        <w:t xml:space="preserve"> или семинарах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по №223-ФЗ.</w:t>
      </w:r>
    </w:p>
    <w:p w14:paraId="6EFA1E12" w14:textId="4A57082B" w:rsidR="003E485A" w:rsidRPr="003E485A" w:rsidRDefault="003E485A" w:rsidP="003E485A">
      <w:pPr>
        <w:spacing w:line="240" w:lineRule="auto"/>
        <w:jc w:val="both"/>
        <w:rPr>
          <w:rFonts w:ascii="Times New Roman" w:hAnsi="Times New Roman" w:cs="Times New Roman"/>
        </w:rPr>
      </w:pPr>
      <w:r w:rsidRPr="003E485A">
        <w:rPr>
          <w:rStyle w:val="aa"/>
          <w:rFonts w:ascii="Times New Roman" w:hAnsi="Times New Roman" w:cs="Times New Roman"/>
          <w:sz w:val="24"/>
          <w:szCs w:val="24"/>
        </w:rPr>
        <w:t xml:space="preserve">Ведущий </w:t>
      </w:r>
      <w:proofErr w:type="spellStart"/>
      <w:r w:rsidRPr="003E485A">
        <w:rPr>
          <w:rStyle w:val="aa"/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3E485A">
        <w:rPr>
          <w:rStyle w:val="aa"/>
          <w:rFonts w:ascii="Times New Roman" w:hAnsi="Times New Roman" w:cs="Times New Roman"/>
          <w:sz w:val="24"/>
          <w:szCs w:val="24"/>
        </w:rPr>
        <w:t xml:space="preserve">: </w:t>
      </w:r>
    </w:p>
    <w:p w14:paraId="0C6099A5" w14:textId="61A96148" w:rsidR="003E485A" w:rsidRPr="003E485A" w:rsidRDefault="003E485A" w:rsidP="003E485A">
      <w:pPr>
        <w:spacing w:line="25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485A">
        <w:rPr>
          <w:rFonts w:ascii="Times New Roman" w:hAnsi="Times New Roman" w:cs="Times New Roman"/>
          <w:b/>
          <w:sz w:val="24"/>
          <w:szCs w:val="24"/>
        </w:rPr>
        <w:t>Ермолаев Артём,</w:t>
      </w:r>
      <w:r w:rsidRPr="003E485A">
        <w:rPr>
          <w:rFonts w:ascii="Times New Roman" w:hAnsi="Times New Roman" w:cs="Times New Roman"/>
          <w:sz w:val="24"/>
          <w:szCs w:val="24"/>
        </w:rPr>
        <w:t xml:space="preserve"> руководитель Центра обучения и поддержки заказчиков и поставщиков «Формула закупок» (г. Нижний Новгород), практикующий специалист по разработке и редактированию Положений о закупке, по проведению </w:t>
      </w:r>
      <w:r w:rsidR="0029565C">
        <w:rPr>
          <w:rFonts w:ascii="Times New Roman" w:hAnsi="Times New Roman" w:cs="Times New Roman"/>
          <w:sz w:val="24"/>
          <w:szCs w:val="24"/>
        </w:rPr>
        <w:t xml:space="preserve">конкурентных </w:t>
      </w:r>
      <w:r w:rsidRPr="003E485A">
        <w:rPr>
          <w:rFonts w:ascii="Times New Roman" w:hAnsi="Times New Roman" w:cs="Times New Roman"/>
          <w:sz w:val="24"/>
          <w:szCs w:val="24"/>
        </w:rPr>
        <w:t>закупок в соответствии с №44-ФЗ и №223-ФЗ.</w:t>
      </w:r>
    </w:p>
    <w:p w14:paraId="0A136563" w14:textId="77777777" w:rsidR="003E485A" w:rsidRDefault="003E485A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1E9F057A" w14:textId="77777777" w:rsidR="003E485A" w:rsidRDefault="003E485A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3E793A68" w14:textId="77777777" w:rsidR="003E485A" w:rsidRDefault="003E485A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38E52FFF" w14:textId="77777777" w:rsidR="00391BF1" w:rsidRDefault="00391BF1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1FE4AE73" w14:textId="407B1C73" w:rsidR="004F5DA8" w:rsidRDefault="00C03C8E" w:rsidP="005E3ADB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391B2B">
        <w:rPr>
          <w:rStyle w:val="aa"/>
          <w:rFonts w:ascii="Times New Roman" w:hAnsi="Times New Roman" w:cs="Times New Roman"/>
          <w:sz w:val="24"/>
          <w:szCs w:val="24"/>
        </w:rPr>
        <w:t xml:space="preserve">Стоимость </w:t>
      </w:r>
      <w:r w:rsidR="00757EED">
        <w:rPr>
          <w:rStyle w:val="aa"/>
          <w:rFonts w:ascii="Times New Roman" w:hAnsi="Times New Roman" w:cs="Times New Roman"/>
          <w:sz w:val="24"/>
          <w:szCs w:val="24"/>
        </w:rPr>
        <w:t>участия</w:t>
      </w:r>
      <w:r w:rsidRPr="00391B2B">
        <w:rPr>
          <w:rStyle w:val="aa"/>
          <w:rFonts w:ascii="Times New Roman" w:hAnsi="Times New Roman" w:cs="Times New Roman"/>
          <w:sz w:val="24"/>
          <w:szCs w:val="24"/>
        </w:rPr>
        <w:t>:</w:t>
      </w:r>
    </w:p>
    <w:p w14:paraId="7FD0C696" w14:textId="77777777" w:rsidR="00391BF1" w:rsidRDefault="00391BF1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14:paraId="3A14FE76" w14:textId="4B6F16F6" w:rsidR="005E1F4C" w:rsidRPr="00035663" w:rsidRDefault="00AD6503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</w:pPr>
      <w:r w:rsidRPr="00035663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>Пакет услуг</w:t>
      </w:r>
      <w:r w:rsidR="004F5DA8" w:rsidRPr="00035663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 xml:space="preserve"> «Базовый»</w:t>
      </w:r>
      <w:r w:rsidR="004F34B5" w:rsidRPr="00035663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14:paraId="17CA3A70" w14:textId="2AF7DA8D" w:rsidR="005E1F4C" w:rsidRPr="00391BF1" w:rsidRDefault="006E28FA" w:rsidP="00D8079B">
      <w:pPr>
        <w:pStyle w:val="ab"/>
        <w:numPr>
          <w:ilvl w:val="0"/>
          <w:numId w:val="14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участие в </w:t>
      </w:r>
      <w:proofErr w:type="spellStart"/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вебинаре</w:t>
      </w:r>
      <w:proofErr w:type="spellEnd"/>
      <w:r w:rsidR="004F34B5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778C007" w14:textId="65E6AB6A" w:rsidR="004F5DA8" w:rsidRPr="00391BF1" w:rsidRDefault="004F34B5" w:rsidP="00D8079B">
      <w:pPr>
        <w:pStyle w:val="ab"/>
        <w:numPr>
          <w:ilvl w:val="0"/>
          <w:numId w:val="14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консультации в течение 1 месяца </w:t>
      </w:r>
      <w:r w:rsidR="006E28FA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после </w:t>
      </w: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о</w:t>
      </w:r>
      <w:r w:rsidR="005E1F4C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бучения</w:t>
      </w:r>
    </w:p>
    <w:p w14:paraId="5CE53511" w14:textId="5EDF7FDF" w:rsidR="00C03C8E" w:rsidRPr="00391BF1" w:rsidRDefault="004F34B5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О</w:t>
      </w:r>
      <w:r w:rsidR="00C03C8E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дин сотрудник от </w:t>
      </w:r>
      <w:r w:rsidR="000465AD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организации - </w:t>
      </w: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10</w:t>
      </w:r>
      <w:r w:rsidR="000465AD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000 руб.</w:t>
      </w:r>
      <w:r w:rsidR="00C03C8E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65AD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Второй сотрудник - </w:t>
      </w:r>
      <w:r w:rsidR="005E1F4C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8</w:t>
      </w:r>
      <w:r w:rsidR="00CF3D81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000 руб.</w:t>
      </w:r>
    </w:p>
    <w:p w14:paraId="4A3CCE6E" w14:textId="77777777" w:rsidR="003E485A" w:rsidRPr="00391BF1" w:rsidRDefault="003E485A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3F398573" w14:textId="4A0C0586" w:rsidR="006E28FA" w:rsidRPr="00035663" w:rsidRDefault="006E28FA" w:rsidP="00C03C8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</w:pPr>
      <w:r w:rsidRPr="00035663">
        <w:rPr>
          <w:rStyle w:val="aa"/>
          <w:rFonts w:ascii="Times New Roman" w:hAnsi="Times New Roman" w:cs="Times New Roman"/>
          <w:b w:val="0"/>
          <w:sz w:val="24"/>
          <w:szCs w:val="24"/>
          <w:u w:val="single"/>
        </w:rPr>
        <w:t>Пакет услуг «Расширенный»</w:t>
      </w:r>
    </w:p>
    <w:p w14:paraId="152AD93D" w14:textId="6843F6A0" w:rsidR="006E28FA" w:rsidRPr="00391BF1" w:rsidRDefault="006E28FA" w:rsidP="006E28FA">
      <w:pPr>
        <w:pStyle w:val="ab"/>
        <w:numPr>
          <w:ilvl w:val="0"/>
          <w:numId w:val="18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участие в </w:t>
      </w:r>
      <w:proofErr w:type="spellStart"/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вебинаре</w:t>
      </w:r>
      <w:proofErr w:type="spellEnd"/>
    </w:p>
    <w:p w14:paraId="12593F01" w14:textId="0A109382" w:rsidR="006E28FA" w:rsidRPr="00391BF1" w:rsidRDefault="006E28FA" w:rsidP="006E28FA">
      <w:pPr>
        <w:pStyle w:val="ab"/>
        <w:numPr>
          <w:ilvl w:val="0"/>
          <w:numId w:val="18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консультации в течение </w:t>
      </w:r>
      <w:r w:rsidR="00391BF1">
        <w:rPr>
          <w:rStyle w:val="aa"/>
          <w:rFonts w:ascii="Times New Roman" w:hAnsi="Times New Roman" w:cs="Times New Roman"/>
          <w:b w:val="0"/>
          <w:sz w:val="24"/>
          <w:szCs w:val="24"/>
        </w:rPr>
        <w:t>1</w:t>
      </w: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месяц</w:t>
      </w:r>
      <w:r w:rsidR="00391BF1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после обучения</w:t>
      </w:r>
    </w:p>
    <w:p w14:paraId="0B4FF8ED" w14:textId="0E302BA7" w:rsidR="00240CF0" w:rsidRPr="00391BF1" w:rsidRDefault="00240CF0" w:rsidP="000F594D">
      <w:pPr>
        <w:pStyle w:val="ab"/>
        <w:numPr>
          <w:ilvl w:val="0"/>
          <w:numId w:val="18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шаблоны документаций</w:t>
      </w:r>
      <w:r w:rsidR="000F594D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для проведения закупок запросом предложений, запросом котировок, электронным аукционом и конкурсом;</w:t>
      </w:r>
    </w:p>
    <w:p w14:paraId="704C83EC" w14:textId="7D2B3368" w:rsidR="00CF3D81" w:rsidRDefault="000F594D" w:rsidP="009B441F">
      <w:pPr>
        <w:pStyle w:val="ab"/>
        <w:numPr>
          <w:ilvl w:val="0"/>
          <w:numId w:val="18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>проверка на ошибки одной документации</w:t>
      </w:r>
      <w:r w:rsidR="003E485A" w:rsidRP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для проведения конкурентной закупки</w:t>
      </w:r>
      <w:r w:rsidR="00391BF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(после обучения)</w:t>
      </w:r>
    </w:p>
    <w:p w14:paraId="7D601B55" w14:textId="4F45AE53" w:rsidR="00391BF1" w:rsidRPr="00391BF1" w:rsidRDefault="00391BF1" w:rsidP="00391BF1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Один сотрудник от организации </w:t>
      </w:r>
      <w:r w:rsidR="00B74436">
        <w:rPr>
          <w:rStyle w:val="aa"/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443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15000 руб. Второй сотрудник </w:t>
      </w:r>
      <w:r w:rsidR="00502AB3">
        <w:rPr>
          <w:rStyle w:val="aa"/>
          <w:rFonts w:ascii="Times New Roman" w:hAnsi="Times New Roman" w:cs="Times New Roman"/>
          <w:b w:val="0"/>
          <w:sz w:val="24"/>
          <w:szCs w:val="24"/>
        </w:rPr>
        <w:t>–</w:t>
      </w:r>
      <w:r w:rsidR="00B7443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2AB3">
        <w:rPr>
          <w:rStyle w:val="aa"/>
          <w:rFonts w:ascii="Times New Roman" w:hAnsi="Times New Roman" w:cs="Times New Roman"/>
          <w:b w:val="0"/>
          <w:sz w:val="24"/>
          <w:szCs w:val="24"/>
        </w:rPr>
        <w:t>8000 руб.</w:t>
      </w:r>
    </w:p>
    <w:p w14:paraId="332FC101" w14:textId="77777777" w:rsidR="003E485A" w:rsidRPr="00391BF1" w:rsidRDefault="003E485A" w:rsidP="00C03C8E">
      <w:pPr>
        <w:spacing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14:paraId="09FD99C5" w14:textId="4103DE54" w:rsidR="006B6BB3" w:rsidRPr="007A0488" w:rsidRDefault="00C03C8E" w:rsidP="007A0488">
      <w:pPr>
        <w:jc w:val="both"/>
        <w:rPr>
          <w:rFonts w:ascii="Times New Roman" w:hAnsi="Times New Roman" w:cs="Times New Roman"/>
        </w:rPr>
      </w:pPr>
      <w:r w:rsidRPr="00391B2B">
        <w:rPr>
          <w:rFonts w:ascii="Times New Roman" w:hAnsi="Times New Roman" w:cs="Times New Roman"/>
          <w:sz w:val="24"/>
          <w:szCs w:val="24"/>
        </w:rPr>
        <w:t xml:space="preserve">Бланк заявки на </w:t>
      </w:r>
      <w:r w:rsidR="000257A9">
        <w:rPr>
          <w:rFonts w:ascii="Times New Roman" w:hAnsi="Times New Roman" w:cs="Times New Roman"/>
          <w:sz w:val="24"/>
          <w:szCs w:val="24"/>
        </w:rPr>
        <w:t>участие</w:t>
      </w:r>
      <w:r w:rsidRPr="00391B2B">
        <w:rPr>
          <w:rFonts w:ascii="Times New Roman" w:hAnsi="Times New Roman" w:cs="Times New Roman"/>
          <w:sz w:val="24"/>
          <w:szCs w:val="24"/>
        </w:rPr>
        <w:t xml:space="preserve"> находится в </w:t>
      </w:r>
      <w:r w:rsidR="00C05153">
        <w:rPr>
          <w:rFonts w:ascii="Times New Roman" w:hAnsi="Times New Roman" w:cs="Times New Roman"/>
          <w:sz w:val="24"/>
          <w:szCs w:val="24"/>
        </w:rPr>
        <w:t>конце</w:t>
      </w:r>
      <w:r w:rsidRPr="00391B2B">
        <w:rPr>
          <w:rFonts w:ascii="Times New Roman" w:hAnsi="Times New Roman" w:cs="Times New Roman"/>
          <w:sz w:val="24"/>
          <w:szCs w:val="24"/>
        </w:rPr>
        <w:t xml:space="preserve"> файла. Заявку необходимо направить на адрес 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formulazakupok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863F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5DB8">
        <w:rPr>
          <w:rFonts w:ascii="Times New Roman" w:hAnsi="Times New Roman" w:cs="Times New Roman"/>
          <w:sz w:val="24"/>
          <w:szCs w:val="24"/>
          <w:lang w:val="en-US"/>
        </w:rPr>
        <w:t>dex</w:t>
      </w:r>
      <w:proofErr w:type="spellEnd"/>
      <w:r w:rsidRPr="00675D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5D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B6BB3">
        <w:rPr>
          <w:rFonts w:ascii="Times New Roman" w:hAnsi="Times New Roman" w:cs="Times New Roman"/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392DAF0E" w:rsidR="00A51950" w:rsidRPr="004C2FAE" w:rsidRDefault="00FF5D6F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Вебинар</w:t>
      </w:r>
    </w:p>
    <w:p w14:paraId="3173E268" w14:textId="72044840" w:rsidR="00E549C6" w:rsidRDefault="00A51950" w:rsidP="007C5C8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9755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Проведение</w:t>
      </w:r>
      <w:r w:rsidR="007C5C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конкурентных закупок среди СМСП</w:t>
      </w:r>
      <w:r w:rsidR="006D2B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№223-ФЗ. </w:t>
      </w:r>
      <w:r w:rsidR="008471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Функционал электронной торговой площадки </w:t>
      </w:r>
      <w:r w:rsidR="000357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ЭТП ГПБ</w:t>
      </w:r>
      <w:r w:rsidR="00E90F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проведения закупок среди СМСП»</w:t>
      </w:r>
    </w:p>
    <w:p w14:paraId="1B1C1194" w14:textId="0940B044" w:rsidR="0029565C" w:rsidRPr="00035726" w:rsidRDefault="0029565C" w:rsidP="007C5C8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21 апреля 2022г.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46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5431CE15" w:rsidR="00A51950" w:rsidRPr="00763508" w:rsidRDefault="00A51950" w:rsidP="004627FF">
            <w:p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="00FF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A51950" w:rsidRPr="00763508" w14:paraId="508BDF6E" w14:textId="77777777" w:rsidTr="00457621">
        <w:trPr>
          <w:trHeight w:val="84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3D5DDAFF" w:rsidR="00A51950" w:rsidRPr="00763508" w:rsidRDefault="00F668DE" w:rsidP="00F668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51950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 w:rsidR="0059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51950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2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727FC" w14:textId="07FD955B" w:rsidR="00AF41AB" w:rsidRPr="006E531B" w:rsidRDefault="00AF41AB" w:rsidP="004627FF">
            <w:pPr>
              <w:spacing w:before="150" w:after="15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документации(извещения) для закупки среди СМСП.</w:t>
            </w:r>
          </w:p>
          <w:p w14:paraId="1CE48D4E" w14:textId="0ED8F8A2" w:rsidR="00AD56CE" w:rsidRDefault="00132525" w:rsidP="004627FF">
            <w:pPr>
              <w:pStyle w:val="ab"/>
              <w:numPr>
                <w:ilvl w:val="0"/>
                <w:numId w:val="16"/>
              </w:numPr>
              <w:spacing w:before="150" w:after="15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задания</w:t>
            </w:r>
            <w:r w:rsidR="00AD5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законодательства, ошибки заказчиков, особенности подготовки технического задания при закупке продуктов питания, строительных работ</w:t>
            </w:r>
            <w:r w:rsidR="008D6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техники и др.</w:t>
            </w:r>
          </w:p>
          <w:p w14:paraId="51E066F6" w14:textId="798EB111" w:rsidR="00AD56CE" w:rsidRDefault="00AD56CE" w:rsidP="004627FF">
            <w:pPr>
              <w:pStyle w:val="ab"/>
              <w:numPr>
                <w:ilvl w:val="0"/>
                <w:numId w:val="16"/>
              </w:numPr>
              <w:spacing w:before="150" w:after="15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обоснованию начальной максимальной цены договора.</w:t>
            </w:r>
          </w:p>
          <w:p w14:paraId="5EA1E1CF" w14:textId="1D4CFA97" w:rsidR="0089238F" w:rsidRDefault="00AD56CE" w:rsidP="004627FF">
            <w:pPr>
              <w:pStyle w:val="ab"/>
              <w:numPr>
                <w:ilvl w:val="0"/>
                <w:numId w:val="16"/>
              </w:numPr>
              <w:spacing w:before="150" w:after="15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закупок, подтверждающие документы.</w:t>
            </w:r>
          </w:p>
          <w:p w14:paraId="3734AE5D" w14:textId="2DA1318A" w:rsidR="0089238F" w:rsidRDefault="0089238F" w:rsidP="004627FF">
            <w:pPr>
              <w:pStyle w:val="ab"/>
              <w:numPr>
                <w:ilvl w:val="0"/>
                <w:numId w:val="16"/>
              </w:numPr>
              <w:spacing w:before="150" w:after="15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</w:t>
            </w:r>
            <w:r w:rsidR="00771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</w:t>
            </w:r>
            <w:r w:rsidR="002C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обеспечению заявки при осуществлении закупок среди СМСП.</w:t>
            </w:r>
          </w:p>
          <w:p w14:paraId="1BF6489C" w14:textId="61673D76" w:rsidR="00186FBC" w:rsidRPr="00186FBC" w:rsidRDefault="00186FBC" w:rsidP="004627FF">
            <w:pPr>
              <w:pStyle w:val="ab"/>
              <w:numPr>
                <w:ilvl w:val="0"/>
                <w:numId w:val="16"/>
              </w:numPr>
              <w:spacing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D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7249F50B" w14:textId="26576EC5" w:rsidR="002C719C" w:rsidRDefault="002C719C" w:rsidP="004627FF">
            <w:pPr>
              <w:pStyle w:val="ab"/>
              <w:numPr>
                <w:ilvl w:val="0"/>
                <w:numId w:val="16"/>
              </w:numPr>
              <w:spacing w:before="150" w:after="15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обеспечени</w:t>
            </w:r>
            <w:r w:rsidR="00B35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исполнения договора при осуществлении закупок среди СМСП.</w:t>
            </w:r>
          </w:p>
          <w:p w14:paraId="3666F379" w14:textId="3390BEB9" w:rsidR="00A74689" w:rsidRDefault="00AF41AB" w:rsidP="004627FF">
            <w:pPr>
              <w:pStyle w:val="ab"/>
              <w:numPr>
                <w:ilvl w:val="0"/>
                <w:numId w:val="16"/>
              </w:numPr>
              <w:spacing w:before="150" w:after="15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r w:rsidR="00B2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документации(извещения), отмена закупки, ответы на запросы на разъяснения.</w:t>
            </w:r>
          </w:p>
          <w:p w14:paraId="52F190F4" w14:textId="1D106341" w:rsidR="00E24429" w:rsidRDefault="00E24429" w:rsidP="004627FF">
            <w:pPr>
              <w:pStyle w:val="ab"/>
              <w:numPr>
                <w:ilvl w:val="0"/>
                <w:numId w:val="16"/>
              </w:numPr>
              <w:spacing w:before="150" w:after="15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="00CD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договору,</w:t>
            </w:r>
            <w:r w:rsidR="00CD0430" w:rsidRPr="00CD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заключаемо</w:t>
            </w:r>
            <w:r w:rsidR="00B0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CD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конкурентной закупки.</w:t>
            </w:r>
            <w:r w:rsidR="00B0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505449" w14:textId="19B660EB" w:rsidR="00871C1D" w:rsidRDefault="00CD0430" w:rsidP="004627FF">
            <w:pPr>
              <w:pStyle w:val="ab"/>
              <w:numPr>
                <w:ilvl w:val="0"/>
                <w:numId w:val="16"/>
              </w:numPr>
              <w:spacing w:before="150" w:after="15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</w:t>
            </w:r>
            <w:r w:rsidR="00C2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 комиссии</w:t>
            </w:r>
            <w:r w:rsidR="0087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396E060" w14:textId="326C13F8" w:rsidR="008258E9" w:rsidRPr="002B5CC8" w:rsidRDefault="00871C1D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заключению договора по результатам закупки среди СМСП.</w:t>
            </w:r>
          </w:p>
          <w:p w14:paraId="7746EA8E" w14:textId="640AD1A0" w:rsidR="002B5CC8" w:rsidRPr="00544D72" w:rsidRDefault="002B5CC8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Выбор электронной торговой площадки для осуществления закупки среди СМСП.</w:t>
            </w:r>
          </w:p>
          <w:p w14:paraId="0E18C4DD" w14:textId="1D66CE7F" w:rsidR="00544D72" w:rsidRPr="00544D72" w:rsidRDefault="00544D72" w:rsidP="004627FF">
            <w:pPr>
              <w:pStyle w:val="ab"/>
              <w:numPr>
                <w:ilvl w:val="0"/>
                <w:numId w:val="16"/>
              </w:numPr>
              <w:spacing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действий на электронной торговой площадке и ЕИС при публикации закупки, протоколов.</w:t>
            </w:r>
          </w:p>
          <w:p w14:paraId="65A97025" w14:textId="1BE6D7B3" w:rsidR="00A51950" w:rsidRDefault="008258E9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Заключение договора с помощью функционала электронной торговой площадки.</w:t>
            </w:r>
          </w:p>
          <w:p w14:paraId="1C6C1B02" w14:textId="22942607" w:rsidR="00544D72" w:rsidRDefault="003B3EAB" w:rsidP="004627FF">
            <w:pPr>
              <w:pStyle w:val="ab"/>
              <w:numPr>
                <w:ilvl w:val="0"/>
                <w:numId w:val="16"/>
              </w:numPr>
              <w:spacing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3E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Обязанность автономных учреждений проводить закупки среди СМСП с 2022г. и публиковать ежегодные отчеты. Постановление Правительства РФ №1352 от 11.12.2014г. "Об особенностях участия субъектов малого и среднего предпринимательства в закупках товаров, работ, услуг отдельными видами юридических лиц".</w:t>
            </w:r>
          </w:p>
          <w:p w14:paraId="42ACEEEA" w14:textId="77777777" w:rsidR="00830503" w:rsidRPr="00E30B47" w:rsidRDefault="00830503" w:rsidP="004627FF">
            <w:pPr>
              <w:spacing w:before="150" w:after="15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  <w:p w14:paraId="6EE0B669" w14:textId="2ABB2D33" w:rsidR="002771DA" w:rsidRDefault="002771DA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 извещения.</w:t>
            </w:r>
          </w:p>
          <w:p w14:paraId="69C1B69F" w14:textId="53E6CE43" w:rsidR="002771DA" w:rsidRDefault="002771DA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Требования к участникам.</w:t>
            </w:r>
            <w:r w:rsidR="00BB76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Состав заявки участника.</w:t>
            </w:r>
          </w:p>
          <w:p w14:paraId="0FC99B67" w14:textId="48036A0B" w:rsidR="002771DA" w:rsidRDefault="002771DA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Критерий оценки. </w:t>
            </w:r>
          </w:p>
          <w:p w14:paraId="10F03867" w14:textId="3C24AD82" w:rsidR="001F5A41" w:rsidRDefault="00830503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проведения</w:t>
            </w:r>
            <w:r w:rsidR="001F5A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последовательность действий заказчика.</w:t>
            </w:r>
          </w:p>
          <w:p w14:paraId="040CCB3C" w14:textId="072FF66D" w:rsidR="00AD56CE" w:rsidRDefault="00F433F6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Рассмотрение и о</w:t>
            </w:r>
            <w:r w:rsidR="00830503"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ценка заявок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участников</w:t>
            </w:r>
            <w:r w:rsidR="00830503"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Состав протокола, дополнительные сведения в протоколе.</w:t>
            </w:r>
            <w:r w:rsidR="006E53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Причины для отклонения заявки участника.</w:t>
            </w:r>
          </w:p>
          <w:p w14:paraId="5BFE944B" w14:textId="343848EF" w:rsidR="00A51950" w:rsidRPr="003305BB" w:rsidRDefault="00C86F12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Заключение договора.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31CA7BAE" w:rsidR="00A51950" w:rsidRDefault="00834C73" w:rsidP="00F668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13.00</w:t>
            </w:r>
            <w:r w:rsidR="00A51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F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6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51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D6977" w14:textId="77777777" w:rsidR="003305BB" w:rsidRPr="00E30B47" w:rsidRDefault="003305BB" w:rsidP="004627FF">
            <w:pPr>
              <w:spacing w:before="150" w:after="15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Аукцион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редукцион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электронный аукцион)</w:t>
            </w:r>
          </w:p>
          <w:p w14:paraId="1273D5DF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 документации.</w:t>
            </w:r>
          </w:p>
          <w:p w14:paraId="00E0851C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Требования к участникам. Состав заявки участника.</w:t>
            </w:r>
          </w:p>
          <w:p w14:paraId="405F4662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проведения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последовательность действий заказчика.</w:t>
            </w:r>
          </w:p>
          <w:p w14:paraId="221BF4D2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</w:t>
            </w: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участников</w:t>
            </w: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Состав протоколов, дополнительные сведения в протоколе. Причины для отклонения заявки участника.</w:t>
            </w:r>
          </w:p>
          <w:p w14:paraId="258BEBB7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Процедура торгов. </w:t>
            </w:r>
          </w:p>
          <w:p w14:paraId="0CD2AAFC" w14:textId="69CECFF3" w:rsidR="003305BB" w:rsidRP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Выбор победителя.</w:t>
            </w:r>
          </w:p>
          <w:p w14:paraId="08F64610" w14:textId="77777777" w:rsidR="003305BB" w:rsidRPr="000C13BA" w:rsidRDefault="003305BB" w:rsidP="004627FF">
            <w:pPr>
              <w:spacing w:after="6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Запрос предложений</w:t>
            </w:r>
          </w:p>
          <w:p w14:paraId="6AEA9659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 документации.</w:t>
            </w:r>
          </w:p>
          <w:p w14:paraId="4496B98F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Требования к участникам. Состав заявки участника.</w:t>
            </w:r>
          </w:p>
          <w:p w14:paraId="65598C12" w14:textId="77777777" w:rsidR="003305BB" w:rsidRPr="00B57336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Критерии оценки. Принципиальные различия между требованиями и критериями. Как устанавливать критерии оценки, измеряемые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неизмеряемые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критерии оценки заявок.</w:t>
            </w:r>
          </w:p>
          <w:p w14:paraId="375F88AC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проведения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последовательность действий заказчика.</w:t>
            </w:r>
          </w:p>
          <w:p w14:paraId="670B0B2B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Требования к составу первой и второй части заявки.</w:t>
            </w:r>
          </w:p>
          <w:p w14:paraId="2DB864E9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первых и вторых частей </w:t>
            </w: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участников</w:t>
            </w: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Состав протоколов, дополнительные сведения в протоколе. Причины для отклонения заявки участника.</w:t>
            </w:r>
          </w:p>
          <w:p w14:paraId="160414E4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Оценка заявок участников. </w:t>
            </w:r>
            <w:r w:rsidRPr="00F070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Выбор победителя.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Состав итогового протокола.</w:t>
            </w:r>
          </w:p>
          <w:p w14:paraId="286F777C" w14:textId="4411C7C7" w:rsidR="003305BB" w:rsidRP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Заключение договора.</w:t>
            </w:r>
          </w:p>
          <w:p w14:paraId="57478C4A" w14:textId="77777777" w:rsidR="003305BB" w:rsidRPr="000C13BA" w:rsidRDefault="003305BB" w:rsidP="004627FF">
            <w:pPr>
              <w:spacing w:after="6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C13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Конкурс</w:t>
            </w:r>
          </w:p>
          <w:p w14:paraId="6EDDCE38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 документации. Возможность применения дополнительных этапов в конкурсе.</w:t>
            </w:r>
          </w:p>
          <w:p w14:paraId="4E3D244B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Требования к участникам. Состав заявки участника.</w:t>
            </w:r>
          </w:p>
          <w:p w14:paraId="1AA62518" w14:textId="77777777" w:rsidR="003305BB" w:rsidRPr="00B57336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Критерии оценки. Принципиальные различия между требованиями и критериями. Как устанавливать критерии оценки, измеряемые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неизмеряемые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критерии оценки заявок.</w:t>
            </w:r>
          </w:p>
          <w:p w14:paraId="72E9C702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Порядок проведения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последовательность действий заказчика.</w:t>
            </w:r>
          </w:p>
          <w:p w14:paraId="0D8487E6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Требования к составу первой и второй части заявки.</w:t>
            </w:r>
          </w:p>
          <w:p w14:paraId="305E32E2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первых и вторых частей </w:t>
            </w: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участников</w:t>
            </w:r>
            <w:r w:rsidRPr="00E30B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Состав протоколов, дополнительные сведения в протоколе. Причины для отклонения заявки участника.</w:t>
            </w:r>
          </w:p>
          <w:p w14:paraId="28D2E803" w14:textId="77777777" w:rsid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Оценка заявок участников. </w:t>
            </w:r>
            <w:r w:rsidRPr="00F070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Выбор победителя.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Состав итогового протокола.</w:t>
            </w:r>
          </w:p>
          <w:p w14:paraId="708C2D88" w14:textId="401067DE" w:rsidR="00A51950" w:rsidRPr="003305BB" w:rsidRDefault="003305BB" w:rsidP="004627FF">
            <w:pPr>
              <w:pStyle w:val="ab"/>
              <w:numPr>
                <w:ilvl w:val="0"/>
                <w:numId w:val="16"/>
              </w:numPr>
              <w:spacing w:after="6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Заключение договора.</w:t>
            </w:r>
          </w:p>
        </w:tc>
      </w:tr>
    </w:tbl>
    <w:p w14:paraId="0BDDD024" w14:textId="77777777" w:rsidR="0002002F" w:rsidRDefault="0002002F" w:rsidP="00A5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65BD9F7E" w14:textId="4527330A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FF5D6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237A3D94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FF5D6F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14:paraId="23990C7E" w14:textId="77777777" w:rsidR="009755F1" w:rsidRDefault="009755F1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FA2CE1">
        <w:trPr>
          <w:trHeight w:val="1021"/>
        </w:trPr>
        <w:tc>
          <w:tcPr>
            <w:tcW w:w="10491" w:type="dxa"/>
            <w:gridSpan w:val="2"/>
            <w:vAlign w:val="center"/>
          </w:tcPr>
          <w:p w14:paraId="3EC070D5" w14:textId="77777777" w:rsidR="00C05153" w:rsidRDefault="009755F1" w:rsidP="0082645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9755F1">
              <w:rPr>
                <w:rFonts w:ascii="Times New Roman" w:hAnsi="Times New Roman"/>
                <w:sz w:val="24"/>
              </w:rPr>
              <w:t xml:space="preserve">Проведение конкурентных закупок среди СМСП по №223-ФЗ. </w:t>
            </w:r>
          </w:p>
          <w:p w14:paraId="01768D74" w14:textId="0179F534" w:rsidR="00CA3048" w:rsidRPr="002D6ABA" w:rsidRDefault="009755F1" w:rsidP="0082645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9755F1">
              <w:rPr>
                <w:rFonts w:ascii="Times New Roman" w:hAnsi="Times New Roman"/>
                <w:sz w:val="24"/>
              </w:rPr>
              <w:t>Функционал электронной торговой площадки ЭТП ГПБ для проведения закупок среди СМСП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A3048" w:rsidRPr="004A1CA2" w14:paraId="02F582E4" w14:textId="77777777" w:rsidTr="008827D2">
        <w:tc>
          <w:tcPr>
            <w:tcW w:w="3510" w:type="dxa"/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</w:tcPr>
          <w:p w14:paraId="42B68FE1" w14:textId="35BCD0BA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2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2C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4A1C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 w:rsidR="005D30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4C2FC72D" w:rsidR="00CA3048" w:rsidRPr="004A1CA2" w:rsidRDefault="008F1585" w:rsidP="00FA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2C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04D8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27D2" w:rsidRPr="004A1CA2" w14:paraId="79065535" w14:textId="77777777" w:rsidTr="00580807"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14:paraId="6C3AC42E" w14:textId="62AA9806" w:rsidR="008827D2" w:rsidRPr="004A1CA2" w:rsidRDefault="008827D2" w:rsidP="007E2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</w:t>
            </w:r>
            <w:r w:rsidR="0055738F">
              <w:rPr>
                <w:rFonts w:ascii="Times New Roman" w:hAnsi="Times New Roman" w:cs="Times New Roman"/>
                <w:b/>
                <w:sz w:val="24"/>
                <w:szCs w:val="24"/>
              </w:rPr>
              <w:t>ранный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пакет услуг</w:t>
            </w:r>
            <w:r w:rsidR="000451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25377080" w14:textId="77777777" w:rsidR="000451DA" w:rsidRDefault="0055738F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8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14:paraId="4C8E49F9" w14:textId="0A8180D0" w:rsidR="008827D2" w:rsidRDefault="0055738F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8F">
              <w:rPr>
                <w:rFonts w:ascii="Times New Roman" w:hAnsi="Times New Roman" w:cs="Times New Roman"/>
                <w:sz w:val="24"/>
                <w:szCs w:val="24"/>
              </w:rPr>
              <w:t>Расширенный</w:t>
            </w:r>
          </w:p>
          <w:p w14:paraId="2584F70C" w14:textId="5AE3A1AC" w:rsidR="007E2D92" w:rsidRPr="007E2D92" w:rsidRDefault="007E2D92" w:rsidP="00045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2">
              <w:rPr>
                <w:rFonts w:ascii="Times New Roman" w:hAnsi="Times New Roman" w:cs="Times New Roman"/>
                <w:sz w:val="24"/>
                <w:szCs w:val="24"/>
              </w:rPr>
              <w:t xml:space="preserve">(выделить любым способом – цветом, жирным, курсивом и </w:t>
            </w:r>
            <w:proofErr w:type="spellStart"/>
            <w:r w:rsidRPr="007E2D9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E2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4DC0636C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r w:rsidR="004D0EF5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4D0E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4D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4A2E6865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proofErr w:type="spellStart"/>
            <w:r w:rsidR="00FF5D6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CB17D" w14:textId="77777777" w:rsidR="007021D4" w:rsidRDefault="007021D4">
      <w:pPr>
        <w:spacing w:after="0" w:line="240" w:lineRule="auto"/>
      </w:pPr>
      <w:r>
        <w:separator/>
      </w:r>
    </w:p>
  </w:endnote>
  <w:endnote w:type="continuationSeparator" w:id="0">
    <w:p w14:paraId="45489271" w14:textId="77777777" w:rsidR="007021D4" w:rsidRDefault="0070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7021D4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BE79" w14:textId="77777777" w:rsidR="007021D4" w:rsidRDefault="007021D4">
      <w:pPr>
        <w:spacing w:after="0" w:line="240" w:lineRule="auto"/>
      </w:pPr>
      <w:r>
        <w:separator/>
      </w:r>
    </w:p>
  </w:footnote>
  <w:footnote w:type="continuationSeparator" w:id="0">
    <w:p w14:paraId="07286160" w14:textId="77777777" w:rsidR="007021D4" w:rsidRDefault="0070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1F8"/>
    <w:multiLevelType w:val="hybridMultilevel"/>
    <w:tmpl w:val="9E82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97A"/>
    <w:multiLevelType w:val="hybridMultilevel"/>
    <w:tmpl w:val="88603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C5833"/>
    <w:multiLevelType w:val="hybridMultilevel"/>
    <w:tmpl w:val="A5ECB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5E5C56"/>
    <w:multiLevelType w:val="hybridMultilevel"/>
    <w:tmpl w:val="172E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3"/>
  </w:num>
  <w:num w:numId="11">
    <w:abstractNumId w:val="16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002F"/>
    <w:rsid w:val="00022C15"/>
    <w:rsid w:val="000257A9"/>
    <w:rsid w:val="00026513"/>
    <w:rsid w:val="00034AC8"/>
    <w:rsid w:val="00035663"/>
    <w:rsid w:val="00035726"/>
    <w:rsid w:val="00037EEF"/>
    <w:rsid w:val="000433E0"/>
    <w:rsid w:val="000451DA"/>
    <w:rsid w:val="000465AD"/>
    <w:rsid w:val="000537F8"/>
    <w:rsid w:val="00067470"/>
    <w:rsid w:val="000816C4"/>
    <w:rsid w:val="00081AF5"/>
    <w:rsid w:val="00084919"/>
    <w:rsid w:val="000912F7"/>
    <w:rsid w:val="000C13BA"/>
    <w:rsid w:val="000C3BFC"/>
    <w:rsid w:val="000C47B3"/>
    <w:rsid w:val="000D02AB"/>
    <w:rsid w:val="000D5DD4"/>
    <w:rsid w:val="000F0D07"/>
    <w:rsid w:val="000F594D"/>
    <w:rsid w:val="00115ECD"/>
    <w:rsid w:val="00126BA8"/>
    <w:rsid w:val="00132525"/>
    <w:rsid w:val="001356CB"/>
    <w:rsid w:val="00136E5E"/>
    <w:rsid w:val="00143BDE"/>
    <w:rsid w:val="0016006F"/>
    <w:rsid w:val="001629FB"/>
    <w:rsid w:val="00165F5C"/>
    <w:rsid w:val="00171563"/>
    <w:rsid w:val="00175872"/>
    <w:rsid w:val="00176E3E"/>
    <w:rsid w:val="00186FBC"/>
    <w:rsid w:val="001A4FE6"/>
    <w:rsid w:val="001B4D63"/>
    <w:rsid w:val="001B76A5"/>
    <w:rsid w:val="001C5522"/>
    <w:rsid w:val="001C6231"/>
    <w:rsid w:val="001D7D08"/>
    <w:rsid w:val="001E2B0C"/>
    <w:rsid w:val="001F5A41"/>
    <w:rsid w:val="001F62E1"/>
    <w:rsid w:val="001F7087"/>
    <w:rsid w:val="002030F1"/>
    <w:rsid w:val="00203CEC"/>
    <w:rsid w:val="002064D5"/>
    <w:rsid w:val="00211525"/>
    <w:rsid w:val="00213E81"/>
    <w:rsid w:val="00240C28"/>
    <w:rsid w:val="00240CF0"/>
    <w:rsid w:val="00252E57"/>
    <w:rsid w:val="00256BC1"/>
    <w:rsid w:val="00260B33"/>
    <w:rsid w:val="00267E52"/>
    <w:rsid w:val="002771DA"/>
    <w:rsid w:val="002779D8"/>
    <w:rsid w:val="00282C9A"/>
    <w:rsid w:val="00286A60"/>
    <w:rsid w:val="002950A3"/>
    <w:rsid w:val="0029565C"/>
    <w:rsid w:val="002A1653"/>
    <w:rsid w:val="002B5CC8"/>
    <w:rsid w:val="002C719C"/>
    <w:rsid w:val="002C7A40"/>
    <w:rsid w:val="002D061C"/>
    <w:rsid w:val="002D2DED"/>
    <w:rsid w:val="002D5335"/>
    <w:rsid w:val="002D5DDC"/>
    <w:rsid w:val="002D6968"/>
    <w:rsid w:val="002E69DE"/>
    <w:rsid w:val="00301102"/>
    <w:rsid w:val="00301ADC"/>
    <w:rsid w:val="00311EC8"/>
    <w:rsid w:val="003125BE"/>
    <w:rsid w:val="003305BB"/>
    <w:rsid w:val="00331DBF"/>
    <w:rsid w:val="00333EFD"/>
    <w:rsid w:val="00355C3C"/>
    <w:rsid w:val="00363E78"/>
    <w:rsid w:val="00371C51"/>
    <w:rsid w:val="00377EEB"/>
    <w:rsid w:val="00391BF1"/>
    <w:rsid w:val="003B3001"/>
    <w:rsid w:val="003B3EAB"/>
    <w:rsid w:val="003D370E"/>
    <w:rsid w:val="003D3BB5"/>
    <w:rsid w:val="003E485A"/>
    <w:rsid w:val="003F27D1"/>
    <w:rsid w:val="003F35C1"/>
    <w:rsid w:val="003F5E1F"/>
    <w:rsid w:val="004118F6"/>
    <w:rsid w:val="00412A55"/>
    <w:rsid w:val="004350B4"/>
    <w:rsid w:val="004433C7"/>
    <w:rsid w:val="00457621"/>
    <w:rsid w:val="004627FF"/>
    <w:rsid w:val="00471C77"/>
    <w:rsid w:val="004834CC"/>
    <w:rsid w:val="004867C6"/>
    <w:rsid w:val="00495446"/>
    <w:rsid w:val="00496F03"/>
    <w:rsid w:val="004A1CA2"/>
    <w:rsid w:val="004B126F"/>
    <w:rsid w:val="004B28E8"/>
    <w:rsid w:val="004C2FAE"/>
    <w:rsid w:val="004C5FB1"/>
    <w:rsid w:val="004D05C8"/>
    <w:rsid w:val="004D0EF5"/>
    <w:rsid w:val="004F34B5"/>
    <w:rsid w:val="004F5DA8"/>
    <w:rsid w:val="00502AB3"/>
    <w:rsid w:val="00506337"/>
    <w:rsid w:val="00521D66"/>
    <w:rsid w:val="00531287"/>
    <w:rsid w:val="0054095E"/>
    <w:rsid w:val="00544D72"/>
    <w:rsid w:val="0055738F"/>
    <w:rsid w:val="00560B73"/>
    <w:rsid w:val="005625B7"/>
    <w:rsid w:val="00580807"/>
    <w:rsid w:val="005826C5"/>
    <w:rsid w:val="0058355F"/>
    <w:rsid w:val="00587D4B"/>
    <w:rsid w:val="005938EB"/>
    <w:rsid w:val="005A3E9C"/>
    <w:rsid w:val="005A76D3"/>
    <w:rsid w:val="005A77D2"/>
    <w:rsid w:val="005B0C31"/>
    <w:rsid w:val="005B1711"/>
    <w:rsid w:val="005C0936"/>
    <w:rsid w:val="005C1AE4"/>
    <w:rsid w:val="005D303B"/>
    <w:rsid w:val="005D3422"/>
    <w:rsid w:val="005D43E6"/>
    <w:rsid w:val="005E122D"/>
    <w:rsid w:val="005E1F4C"/>
    <w:rsid w:val="005E3ADB"/>
    <w:rsid w:val="005E68D2"/>
    <w:rsid w:val="005F29A4"/>
    <w:rsid w:val="005F4078"/>
    <w:rsid w:val="005F7084"/>
    <w:rsid w:val="006339D7"/>
    <w:rsid w:val="00633AF8"/>
    <w:rsid w:val="00636CA8"/>
    <w:rsid w:val="00637CDB"/>
    <w:rsid w:val="00637EE7"/>
    <w:rsid w:val="00641DC4"/>
    <w:rsid w:val="006420ED"/>
    <w:rsid w:val="00642158"/>
    <w:rsid w:val="0064392E"/>
    <w:rsid w:val="00657E55"/>
    <w:rsid w:val="0066659F"/>
    <w:rsid w:val="00667E37"/>
    <w:rsid w:val="00676258"/>
    <w:rsid w:val="00692195"/>
    <w:rsid w:val="006A284A"/>
    <w:rsid w:val="006A407D"/>
    <w:rsid w:val="006A65BF"/>
    <w:rsid w:val="006A74F5"/>
    <w:rsid w:val="006B4111"/>
    <w:rsid w:val="006B6BB3"/>
    <w:rsid w:val="006D2B0E"/>
    <w:rsid w:val="006E28FA"/>
    <w:rsid w:val="006E463A"/>
    <w:rsid w:val="006E531B"/>
    <w:rsid w:val="006E6D40"/>
    <w:rsid w:val="006F098C"/>
    <w:rsid w:val="006F78A9"/>
    <w:rsid w:val="007017EC"/>
    <w:rsid w:val="007021D4"/>
    <w:rsid w:val="00710D79"/>
    <w:rsid w:val="00714445"/>
    <w:rsid w:val="00755A16"/>
    <w:rsid w:val="00757EED"/>
    <w:rsid w:val="0076719B"/>
    <w:rsid w:val="00771FEF"/>
    <w:rsid w:val="00791499"/>
    <w:rsid w:val="007A0488"/>
    <w:rsid w:val="007A2D8F"/>
    <w:rsid w:val="007C0A46"/>
    <w:rsid w:val="007C5C86"/>
    <w:rsid w:val="007D07D6"/>
    <w:rsid w:val="007E27C0"/>
    <w:rsid w:val="007E2D92"/>
    <w:rsid w:val="007E4DF1"/>
    <w:rsid w:val="007F2C54"/>
    <w:rsid w:val="007F6DCC"/>
    <w:rsid w:val="008211C0"/>
    <w:rsid w:val="00822B89"/>
    <w:rsid w:val="008258E9"/>
    <w:rsid w:val="00826455"/>
    <w:rsid w:val="00830503"/>
    <w:rsid w:val="00832C53"/>
    <w:rsid w:val="00834C73"/>
    <w:rsid w:val="00842B27"/>
    <w:rsid w:val="0084710A"/>
    <w:rsid w:val="00863F92"/>
    <w:rsid w:val="00871C1D"/>
    <w:rsid w:val="008734F3"/>
    <w:rsid w:val="008827D2"/>
    <w:rsid w:val="00890B6B"/>
    <w:rsid w:val="00891485"/>
    <w:rsid w:val="0089238F"/>
    <w:rsid w:val="00892BAE"/>
    <w:rsid w:val="008A0813"/>
    <w:rsid w:val="008A2C9C"/>
    <w:rsid w:val="008A761C"/>
    <w:rsid w:val="008B754D"/>
    <w:rsid w:val="008D0F5D"/>
    <w:rsid w:val="008D27C3"/>
    <w:rsid w:val="008D3151"/>
    <w:rsid w:val="008D6F5F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41C02"/>
    <w:rsid w:val="00952F51"/>
    <w:rsid w:val="00972F8C"/>
    <w:rsid w:val="009755F1"/>
    <w:rsid w:val="009A2327"/>
    <w:rsid w:val="009A2BAE"/>
    <w:rsid w:val="009A6711"/>
    <w:rsid w:val="009B03E9"/>
    <w:rsid w:val="009B4E73"/>
    <w:rsid w:val="009C060C"/>
    <w:rsid w:val="009C68D6"/>
    <w:rsid w:val="009D2F4E"/>
    <w:rsid w:val="009E3E83"/>
    <w:rsid w:val="009E45C2"/>
    <w:rsid w:val="009F4659"/>
    <w:rsid w:val="009F4C06"/>
    <w:rsid w:val="00A02D2E"/>
    <w:rsid w:val="00A16A3E"/>
    <w:rsid w:val="00A34682"/>
    <w:rsid w:val="00A34B48"/>
    <w:rsid w:val="00A4292B"/>
    <w:rsid w:val="00A42ABB"/>
    <w:rsid w:val="00A43722"/>
    <w:rsid w:val="00A46A5B"/>
    <w:rsid w:val="00A51950"/>
    <w:rsid w:val="00A63BED"/>
    <w:rsid w:val="00A71E4F"/>
    <w:rsid w:val="00A7276A"/>
    <w:rsid w:val="00A74689"/>
    <w:rsid w:val="00A85A18"/>
    <w:rsid w:val="00A91A10"/>
    <w:rsid w:val="00AB1262"/>
    <w:rsid w:val="00AC329F"/>
    <w:rsid w:val="00AC650E"/>
    <w:rsid w:val="00AC6967"/>
    <w:rsid w:val="00AD56CE"/>
    <w:rsid w:val="00AD56FC"/>
    <w:rsid w:val="00AD6195"/>
    <w:rsid w:val="00AD6503"/>
    <w:rsid w:val="00AF04D8"/>
    <w:rsid w:val="00AF41AB"/>
    <w:rsid w:val="00AF435E"/>
    <w:rsid w:val="00B00006"/>
    <w:rsid w:val="00B10117"/>
    <w:rsid w:val="00B1335E"/>
    <w:rsid w:val="00B168F4"/>
    <w:rsid w:val="00B16F8A"/>
    <w:rsid w:val="00B208BB"/>
    <w:rsid w:val="00B23B39"/>
    <w:rsid w:val="00B3522D"/>
    <w:rsid w:val="00B50091"/>
    <w:rsid w:val="00B50E5D"/>
    <w:rsid w:val="00B568EE"/>
    <w:rsid w:val="00B57336"/>
    <w:rsid w:val="00B61B51"/>
    <w:rsid w:val="00B627EF"/>
    <w:rsid w:val="00B727F0"/>
    <w:rsid w:val="00B74436"/>
    <w:rsid w:val="00B769B0"/>
    <w:rsid w:val="00BA1316"/>
    <w:rsid w:val="00BA2D43"/>
    <w:rsid w:val="00BB3EFC"/>
    <w:rsid w:val="00BB453B"/>
    <w:rsid w:val="00BB762D"/>
    <w:rsid w:val="00BD4ECD"/>
    <w:rsid w:val="00BE45D6"/>
    <w:rsid w:val="00BE567C"/>
    <w:rsid w:val="00BF3663"/>
    <w:rsid w:val="00C03C8E"/>
    <w:rsid w:val="00C0408E"/>
    <w:rsid w:val="00C05153"/>
    <w:rsid w:val="00C21BD3"/>
    <w:rsid w:val="00C2552D"/>
    <w:rsid w:val="00C43505"/>
    <w:rsid w:val="00C50550"/>
    <w:rsid w:val="00C56B00"/>
    <w:rsid w:val="00C638E0"/>
    <w:rsid w:val="00C74BE2"/>
    <w:rsid w:val="00C86F12"/>
    <w:rsid w:val="00C92AFD"/>
    <w:rsid w:val="00CA3048"/>
    <w:rsid w:val="00CA6E4E"/>
    <w:rsid w:val="00CA7D75"/>
    <w:rsid w:val="00CC28A3"/>
    <w:rsid w:val="00CC4F5E"/>
    <w:rsid w:val="00CD0430"/>
    <w:rsid w:val="00CD2834"/>
    <w:rsid w:val="00CE4D41"/>
    <w:rsid w:val="00CF3D81"/>
    <w:rsid w:val="00D43D87"/>
    <w:rsid w:val="00D442AB"/>
    <w:rsid w:val="00D44575"/>
    <w:rsid w:val="00D44D07"/>
    <w:rsid w:val="00D66D2C"/>
    <w:rsid w:val="00D8079B"/>
    <w:rsid w:val="00D87070"/>
    <w:rsid w:val="00D96B03"/>
    <w:rsid w:val="00D97FA1"/>
    <w:rsid w:val="00DB6072"/>
    <w:rsid w:val="00DC2A25"/>
    <w:rsid w:val="00DC78E8"/>
    <w:rsid w:val="00DE0CC7"/>
    <w:rsid w:val="00DE1B99"/>
    <w:rsid w:val="00E10385"/>
    <w:rsid w:val="00E11DD8"/>
    <w:rsid w:val="00E15C8D"/>
    <w:rsid w:val="00E179D8"/>
    <w:rsid w:val="00E24429"/>
    <w:rsid w:val="00E31197"/>
    <w:rsid w:val="00E32B38"/>
    <w:rsid w:val="00E34B23"/>
    <w:rsid w:val="00E51BDD"/>
    <w:rsid w:val="00E549C6"/>
    <w:rsid w:val="00E56F61"/>
    <w:rsid w:val="00E60FBA"/>
    <w:rsid w:val="00E731BB"/>
    <w:rsid w:val="00E879A2"/>
    <w:rsid w:val="00E90F78"/>
    <w:rsid w:val="00EA1B40"/>
    <w:rsid w:val="00EB3EA2"/>
    <w:rsid w:val="00EC5277"/>
    <w:rsid w:val="00EF3386"/>
    <w:rsid w:val="00EF4330"/>
    <w:rsid w:val="00F07099"/>
    <w:rsid w:val="00F232AB"/>
    <w:rsid w:val="00F303BF"/>
    <w:rsid w:val="00F433F6"/>
    <w:rsid w:val="00F5783F"/>
    <w:rsid w:val="00F655F1"/>
    <w:rsid w:val="00F668DE"/>
    <w:rsid w:val="00F93CAF"/>
    <w:rsid w:val="00F97C9B"/>
    <w:rsid w:val="00FA1B43"/>
    <w:rsid w:val="00FA231E"/>
    <w:rsid w:val="00FA2861"/>
    <w:rsid w:val="00FA2CE1"/>
    <w:rsid w:val="00FB41FC"/>
    <w:rsid w:val="00FC35BB"/>
    <w:rsid w:val="00FD2D3E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99"/>
    <w:qFormat/>
    <w:rsid w:val="00637CDB"/>
    <w:pPr>
      <w:ind w:left="720"/>
      <w:contextualSpacing/>
    </w:pPr>
  </w:style>
  <w:style w:type="paragraph" w:styleId="ac">
    <w:name w:val="Revision"/>
    <w:hidden/>
    <w:uiPriority w:val="99"/>
    <w:semiHidden/>
    <w:rsid w:val="00771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3</cp:revision>
  <dcterms:created xsi:type="dcterms:W3CDTF">2022-04-05T10:40:00Z</dcterms:created>
  <dcterms:modified xsi:type="dcterms:W3CDTF">2022-04-05T12:08:00Z</dcterms:modified>
</cp:coreProperties>
</file>